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72AA9DAC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A25681" w:rsidRPr="000D6E82">
        <w:rPr>
          <w:rFonts w:ascii="Palatino Linotype" w:hAnsi="Palatino Linotype"/>
          <w:b/>
          <w:sz w:val="22"/>
          <w:szCs w:val="22"/>
        </w:rPr>
        <w:t>RDW.K/3221/224/DM/261/2023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68EBAF3" w14:textId="52649B96" w:rsidR="00A550B3" w:rsidRDefault="00A25681" w:rsidP="00A550B3">
      <w:pPr>
        <w:shd w:val="clear" w:color="auto" w:fill="FFFFFF"/>
        <w:spacing w:before="120" w:line="276" w:lineRule="auto"/>
        <w:ind w:right="30"/>
        <w:jc w:val="center"/>
        <w:rPr>
          <w:rFonts w:ascii="Palatino Linotype" w:hAnsi="Palatino Linotype"/>
          <w:b/>
          <w:bCs/>
          <w:spacing w:val="12"/>
          <w:sz w:val="22"/>
          <w:szCs w:val="21"/>
        </w:rPr>
      </w:pPr>
      <w:r w:rsidRPr="00A25681">
        <w:rPr>
          <w:rFonts w:ascii="Palatino Linotype" w:hAnsi="Palatino Linotype"/>
          <w:b/>
          <w:bCs/>
          <w:spacing w:val="12"/>
          <w:sz w:val="22"/>
          <w:szCs w:val="21"/>
        </w:rPr>
        <w:t xml:space="preserve">Prowadzenie dyżurów zimowego utrzymania dróg w siedzibie Obwodu Drogowego nr 2 w Sędławkach, Sędławki 4a, 11-200 Bartoszyce w sezonach zimowych 2023/2024r. i 2024/2025r.  </w:t>
      </w:r>
    </w:p>
    <w:p w14:paraId="18562377" w14:textId="21DD3061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</w:t>
      </w:r>
      <w:bookmarkStart w:id="0" w:name="_GoBack"/>
      <w:bookmarkEnd w:id="0"/>
      <w:r w:rsidRPr="006003CD">
        <w:rPr>
          <w:rFonts w:ascii="Palatino Linotype" w:hAnsi="Palatino Linotype"/>
          <w:sz w:val="22"/>
          <w:szCs w:val="22"/>
        </w:rPr>
        <w:t>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22A91EA1" w:rsidR="00DC4AE7" w:rsidRPr="00E923E3" w:rsidRDefault="00DC4AE7" w:rsidP="00A25681">
      <w:pPr>
        <w:pStyle w:val="Akapitzlist"/>
        <w:numPr>
          <w:ilvl w:val="0"/>
          <w:numId w:val="5"/>
        </w:numPr>
        <w:spacing w:line="276" w:lineRule="auto"/>
        <w:ind w:left="153" w:hanging="437"/>
        <w:jc w:val="both"/>
        <w:rPr>
          <w:rFonts w:ascii="Palatino Linotype" w:hAnsi="Palatino Linotype"/>
          <w:sz w:val="22"/>
          <w:szCs w:val="22"/>
        </w:rPr>
      </w:pPr>
      <w:r w:rsidRPr="00E923E3">
        <w:rPr>
          <w:rFonts w:ascii="Palatino Linotype" w:hAnsi="Palatino Linotype"/>
          <w:b/>
          <w:bCs/>
          <w:sz w:val="22"/>
          <w:szCs w:val="22"/>
        </w:rPr>
        <w:t xml:space="preserve">SKŁADAMY OFERTĘ  </w:t>
      </w:r>
      <w:r w:rsidRPr="00E923E3">
        <w:rPr>
          <w:rFonts w:ascii="Palatino Linotype" w:hAnsi="Palatino Linotype"/>
          <w:sz w:val="22"/>
          <w:szCs w:val="22"/>
        </w:rPr>
        <w:t xml:space="preserve">na wykonanie przedmiotu zamówienia, którym jest: </w:t>
      </w:r>
      <w:r w:rsidR="00A25681" w:rsidRPr="00A25681">
        <w:rPr>
          <w:rFonts w:ascii="Palatino Linotype" w:hAnsi="Palatino Linotype"/>
          <w:b/>
          <w:bCs/>
          <w:spacing w:val="12"/>
          <w:sz w:val="22"/>
          <w:szCs w:val="21"/>
        </w:rPr>
        <w:t xml:space="preserve">Prowadzenie dyżurów zimowego utrzymania dróg w siedzibie Obwodu Drogowego nr 2 w Sędławkach, Sędławki </w:t>
      </w:r>
      <w:r w:rsidR="00A25681" w:rsidRPr="00A25681">
        <w:rPr>
          <w:rFonts w:ascii="Palatino Linotype" w:hAnsi="Palatino Linotype"/>
          <w:b/>
          <w:bCs/>
          <w:spacing w:val="12"/>
          <w:sz w:val="22"/>
          <w:szCs w:val="21"/>
        </w:rPr>
        <w:lastRenderedPageBreak/>
        <w:t xml:space="preserve">4a, 11-200 Bartoszyce w sezonach zimowych 2023/2024r. i 2024/2025r.  </w:t>
      </w:r>
      <w:r w:rsidR="00722FD0" w:rsidRPr="00E923E3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A550B3">
      <w:pPr>
        <w:widowControl w:val="0"/>
        <w:numPr>
          <w:ilvl w:val="0"/>
          <w:numId w:val="6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E923E3">
      <w:pPr>
        <w:numPr>
          <w:ilvl w:val="0"/>
          <w:numId w:val="6"/>
        </w:numPr>
        <w:shd w:val="clear" w:color="auto" w:fill="FFFFFF"/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E923E3">
      <w:pPr>
        <w:numPr>
          <w:ilvl w:val="0"/>
          <w:numId w:val="6"/>
        </w:numPr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>ustawy z dnia 01.03.2018 r. o przeciwdziałaniu praniu pieniędzy oraz finansowaniu 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</w:t>
      </w:r>
      <w:r w:rsidRPr="00C2484C">
        <w:rPr>
          <w:rFonts w:ascii="Palatino Linotype" w:hAnsi="Palatino Linotype"/>
          <w:bCs/>
          <w:color w:val="000000" w:themeColor="text1"/>
        </w:rPr>
        <w:lastRenderedPageBreak/>
        <w:t xml:space="preserve">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E923E3">
      <w:pPr>
        <w:numPr>
          <w:ilvl w:val="0"/>
          <w:numId w:val="6"/>
        </w:numPr>
        <w:shd w:val="clear" w:color="auto" w:fill="FFFFFF"/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E923E3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A13F5" w14:textId="77777777" w:rsidR="00BF6821" w:rsidRDefault="00BF6821">
      <w:r>
        <w:separator/>
      </w:r>
    </w:p>
  </w:endnote>
  <w:endnote w:type="continuationSeparator" w:id="0">
    <w:p w14:paraId="31465876" w14:textId="77777777" w:rsidR="00BF6821" w:rsidRDefault="00BF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BF6821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25681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BF6821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BF6821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BF68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60AC1" w14:textId="77777777" w:rsidR="00BF6821" w:rsidRDefault="00BF6821">
      <w:r>
        <w:separator/>
      </w:r>
    </w:p>
  </w:footnote>
  <w:footnote w:type="continuationSeparator" w:id="0">
    <w:p w14:paraId="6AF50002" w14:textId="77777777" w:rsidR="00BF6821" w:rsidRDefault="00BF68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BF6821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1C790EAC"/>
    <w:multiLevelType w:val="hybridMultilevel"/>
    <w:tmpl w:val="0C48AB90"/>
    <w:lvl w:ilvl="0" w:tplc="CB4CCF1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28D95432"/>
    <w:multiLevelType w:val="hybridMultilevel"/>
    <w:tmpl w:val="98B84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D5E72"/>
    <w:multiLevelType w:val="hybridMultilevel"/>
    <w:tmpl w:val="F024143C"/>
    <w:lvl w:ilvl="0" w:tplc="832E17A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011A0A"/>
    <w:rsid w:val="00044AF7"/>
    <w:rsid w:val="002850AD"/>
    <w:rsid w:val="003131C5"/>
    <w:rsid w:val="00360FDE"/>
    <w:rsid w:val="003C0774"/>
    <w:rsid w:val="003E596D"/>
    <w:rsid w:val="00502C9A"/>
    <w:rsid w:val="0053177A"/>
    <w:rsid w:val="005D2330"/>
    <w:rsid w:val="005D7C81"/>
    <w:rsid w:val="005F122B"/>
    <w:rsid w:val="00635572"/>
    <w:rsid w:val="006472D6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933F10"/>
    <w:rsid w:val="00A25681"/>
    <w:rsid w:val="00A550B3"/>
    <w:rsid w:val="00AC3515"/>
    <w:rsid w:val="00AE642C"/>
    <w:rsid w:val="00AF6739"/>
    <w:rsid w:val="00B33753"/>
    <w:rsid w:val="00B51EFF"/>
    <w:rsid w:val="00BF6821"/>
    <w:rsid w:val="00C3447A"/>
    <w:rsid w:val="00C368E1"/>
    <w:rsid w:val="00D245B1"/>
    <w:rsid w:val="00D90B60"/>
    <w:rsid w:val="00D94256"/>
    <w:rsid w:val="00D9469F"/>
    <w:rsid w:val="00DC4AE7"/>
    <w:rsid w:val="00DF5DF8"/>
    <w:rsid w:val="00E66456"/>
    <w:rsid w:val="00E923E3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884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14</cp:revision>
  <cp:lastPrinted>2020-11-13T10:59:00Z</cp:lastPrinted>
  <dcterms:created xsi:type="dcterms:W3CDTF">2022-05-20T08:33:00Z</dcterms:created>
  <dcterms:modified xsi:type="dcterms:W3CDTF">2023-09-01T11:35:00Z</dcterms:modified>
</cp:coreProperties>
</file>